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2E665" w14:textId="77777777" w:rsidR="000743B8" w:rsidRPr="000743B8" w:rsidRDefault="000743B8" w:rsidP="000743B8">
      <w:pPr>
        <w:jc w:val="both"/>
        <w:rPr>
          <w:b/>
          <w:bCs/>
          <w:color w:val="BF4E14" w:themeColor="accent2" w:themeShade="BF"/>
          <w:sz w:val="28"/>
          <w:szCs w:val="28"/>
        </w:rPr>
      </w:pPr>
      <w:r w:rsidRPr="000743B8">
        <w:rPr>
          <w:b/>
          <w:bCs/>
          <w:color w:val="BF4E14" w:themeColor="accent2" w:themeShade="BF"/>
          <w:sz w:val="28"/>
          <w:szCs w:val="28"/>
        </w:rPr>
        <w:t>Vážené maminky, vážení tatínkové,</w:t>
      </w:r>
    </w:p>
    <w:p w14:paraId="07F09A5F" w14:textId="3FBADC48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>velmi si vážíme toho, že se zajímáte o stravování svých dětí a věnujete pozornost tomu, co děti v mateřské škole jedí. Tento zájem považujeme za velmi důležitý a zároveň obdivuhodný, protože právě spolupráce rodiny a školy pomáhá vytvářet zdravé stravovací návyky dětí.</w:t>
      </w:r>
    </w:p>
    <w:p w14:paraId="39AB5A94" w14:textId="2A664F6E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>Děkujeme vám také za čas, který jste věnovali vyplnění dotazníku ke stravování v naší mateřské škole. Vaše zpětná vazba je pro nás velmi cenná. Pomáhá nám přemýšlet o tom, co děláme dobře a kde můžeme věci dále rozvíjet.</w:t>
      </w:r>
    </w:p>
    <w:p w14:paraId="1944FC96" w14:textId="1149A6F8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>Naše školní jídelna dlouhodobě pracuje podle nového spotřebního koše a velmi se jí daří jeho požadavky naplňovat. Uvědomujeme si, že některé potraviny nepatří mezi přirozeně oblíbené dětské chutě. Díky atraktivní a nápadité přípravě pokrmů našich paní kuchařek však často zaznamenáváme, že děti s chutí ochutnávají i potraviny, které bývají obecně méně oblíbené. Patří mezi ně například luštěniny nebo ryby. Tyto suroviny jsou zařazovány do jídelníčku v různých podobách a děti je tak mají možnost poznávat a přijímat přirozenou cestou.</w:t>
      </w:r>
    </w:p>
    <w:p w14:paraId="7ACB9A85" w14:textId="533BCBF4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 xml:space="preserve">Paní kuchařky také využívají alternativní způsoby zahušťování pokrmů, například pomocí cizrny, pohanky nebo čočkové mouky. Díky tomu můžeme dětem nabízet pestřejší </w:t>
      </w:r>
      <w:r>
        <w:rPr>
          <w:sz w:val="24"/>
          <w:szCs w:val="24"/>
        </w:rPr>
        <w:br/>
      </w:r>
      <w:r w:rsidRPr="000743B8">
        <w:rPr>
          <w:sz w:val="24"/>
          <w:szCs w:val="24"/>
        </w:rPr>
        <w:t>a nutričně hodnotnější stravu. Součástí jídelníčku jsou také čerstvé saláty a školní kuchyně pravidelně připravuje i vlastní pečivo.</w:t>
      </w:r>
    </w:p>
    <w:p w14:paraId="772A8064" w14:textId="31101EF6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>Velkou pozornost věnujeme také pitnému režimu. Děti mají po celý den k dispozici neslazené nápoje, které jsou jemně ochucené a obohacené o ovoce či zeleninu (například citron, okurku nebo sezónní ovoce). Děti mají vždy možnost volby.</w:t>
      </w:r>
    </w:p>
    <w:p w14:paraId="0CBA7D59" w14:textId="170D0E0E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>Velikost porcí je stanovena vyhláškou o školním stravování a školní kuchyně ji musí dodržovat. V této oblasti tedy škola nemá možnost velikost porcí upravovat podle vlastního uvážení.</w:t>
      </w:r>
    </w:p>
    <w:p w14:paraId="3EC0B6FC" w14:textId="49149006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 xml:space="preserve">Každé ráno je navíc ve třídách pro děti </w:t>
      </w:r>
      <w:r w:rsidRPr="000743B8">
        <w:rPr>
          <w:sz w:val="24"/>
          <w:szCs w:val="24"/>
        </w:rPr>
        <w:t xml:space="preserve">nadstandardně </w:t>
      </w:r>
      <w:r w:rsidRPr="000743B8">
        <w:rPr>
          <w:sz w:val="24"/>
          <w:szCs w:val="24"/>
        </w:rPr>
        <w:t>připraven tzv. vitamínový talíř. Děti si z něj mohou ještě před dopolední přesnídávkou nabídnout čerstvé ovoce a zeleninu podle své chuti.</w:t>
      </w:r>
    </w:p>
    <w:p w14:paraId="57879EF8" w14:textId="049151B0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 xml:space="preserve">Odpolední svačina je dětem podávána mezi 14:00 a 14:30 hodinou. U dětí, které zůstávají </w:t>
      </w:r>
      <w:r w:rsidRPr="000743B8">
        <w:rPr>
          <w:sz w:val="24"/>
          <w:szCs w:val="24"/>
        </w:rPr>
        <w:br/>
      </w:r>
      <w:r w:rsidRPr="000743B8">
        <w:rPr>
          <w:sz w:val="24"/>
          <w:szCs w:val="24"/>
        </w:rPr>
        <w:t>v mateřské škole až do pozdních odpoledních hodin, může vzniknout časový odstup do dalšího jídla doma. Škola bohužel nemá možnost poskytovat další jídlo nad rámec stanoveného stravování.</w:t>
      </w:r>
    </w:p>
    <w:p w14:paraId="79A53A1D" w14:textId="62750E84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 xml:space="preserve">Součástí školního stravování je také vedení dětí ke kultuře stolování, samostatnosti </w:t>
      </w:r>
      <w:r>
        <w:rPr>
          <w:sz w:val="24"/>
          <w:szCs w:val="24"/>
        </w:rPr>
        <w:br/>
      </w:r>
      <w:r w:rsidRPr="000743B8">
        <w:rPr>
          <w:sz w:val="24"/>
          <w:szCs w:val="24"/>
        </w:rPr>
        <w:t xml:space="preserve">a přirozené sebeobsluze. Děti se postupně učí správným návykům při jídle – používání příboru, klidnému stolování, ohleduplnosti k ostatním i tomu, aby dokázaly vnímat vlastní hlad a sytost. Nejstarší děti jsou vedeny k větší samostatnosti, například si samy nalévají polévku nebo si připravují své místo u stolu. V některých dnech se také zapojují do jednoduché přípravy svačin, například při chystání pomazánek, krájení ovoce a zeleniny </w:t>
      </w:r>
      <w:r w:rsidRPr="000743B8">
        <w:rPr>
          <w:sz w:val="24"/>
          <w:szCs w:val="24"/>
        </w:rPr>
        <w:lastRenderedPageBreak/>
        <w:t xml:space="preserve">či prostírání. Tyto činnosti podporují nejen jejich samostatnost, ale také přirozený vztah </w:t>
      </w:r>
      <w:r>
        <w:rPr>
          <w:sz w:val="24"/>
          <w:szCs w:val="24"/>
        </w:rPr>
        <w:br/>
      </w:r>
      <w:r w:rsidRPr="000743B8">
        <w:rPr>
          <w:sz w:val="24"/>
          <w:szCs w:val="24"/>
        </w:rPr>
        <w:t>k jídlu a radost ze společného stolování.</w:t>
      </w:r>
    </w:p>
    <w:p w14:paraId="4C20864E" w14:textId="6BEEFB3F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 xml:space="preserve">Děti v naší mateřské škole mají také možnost prakticky se zapojit do pěstování rostlin </w:t>
      </w:r>
      <w:r w:rsidRPr="000743B8">
        <w:rPr>
          <w:sz w:val="24"/>
          <w:szCs w:val="24"/>
        </w:rPr>
        <w:br/>
      </w:r>
      <w:r w:rsidRPr="000743B8">
        <w:rPr>
          <w:sz w:val="24"/>
          <w:szCs w:val="24"/>
        </w:rPr>
        <w:t xml:space="preserve">a zahradničení, což přispívá k jejich vztahu k potravě a k přírodě. Společně pěstují zeleninu </w:t>
      </w:r>
      <w:r w:rsidRPr="000743B8">
        <w:rPr>
          <w:sz w:val="24"/>
          <w:szCs w:val="24"/>
        </w:rPr>
        <w:br/>
      </w:r>
      <w:r w:rsidRPr="000743B8">
        <w:rPr>
          <w:sz w:val="24"/>
          <w:szCs w:val="24"/>
        </w:rPr>
        <w:t>i bylinky na školních záhonech a mohou tak sledovat celý proces od výsadby až po sklizeň vlastní úrody. Výpěstky děti dále zpracovávají – například připravují čaje, vonné esence nebo je využívají ke zpestření pokrmů ve školní jídelně. Takto propojená zkušenost jim umožňuje osobně zažít sezónní změny a radost ze sklizně, podporuje jejich zájem o zdravou stravu a učí je respektu k přírodě</w:t>
      </w:r>
    </w:p>
    <w:p w14:paraId="08EA769A" w14:textId="6AE0F0CC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>Ještě jednou vám děkujeme za spolupráci, důvěru a otevřenou zpětnou vazbu. Velmi si vážíme práce našich paní kuchařek, které každý den připravují dětem jídlo s velkou péčí, kreativitou a respektem k zásadám zdravého stravování.</w:t>
      </w:r>
    </w:p>
    <w:p w14:paraId="25D4A8A5" w14:textId="77777777" w:rsidR="000743B8" w:rsidRPr="000743B8" w:rsidRDefault="000743B8" w:rsidP="000743B8">
      <w:pPr>
        <w:jc w:val="both"/>
        <w:rPr>
          <w:sz w:val="24"/>
          <w:szCs w:val="24"/>
        </w:rPr>
      </w:pPr>
    </w:p>
    <w:p w14:paraId="6A568C58" w14:textId="2FF6942E" w:rsidR="000743B8" w:rsidRPr="000743B8" w:rsidRDefault="000743B8" w:rsidP="000743B8">
      <w:pPr>
        <w:jc w:val="both"/>
        <w:rPr>
          <w:sz w:val="24"/>
          <w:szCs w:val="24"/>
        </w:rPr>
      </w:pPr>
      <w:r w:rsidRPr="000743B8">
        <w:rPr>
          <w:sz w:val="24"/>
          <w:szCs w:val="24"/>
        </w:rPr>
        <w:t xml:space="preserve">                                                                                        </w:t>
      </w:r>
      <w:r w:rsidRPr="000743B8">
        <w:rPr>
          <w:sz w:val="24"/>
          <w:szCs w:val="24"/>
        </w:rPr>
        <w:t>S úctou</w:t>
      </w:r>
    </w:p>
    <w:p w14:paraId="20474149" w14:textId="5724836A" w:rsidR="00443E3B" w:rsidRDefault="000743B8" w:rsidP="000743B8">
      <w:pPr>
        <w:jc w:val="both"/>
      </w:pPr>
      <w:r w:rsidRPr="000743B8">
        <w:rPr>
          <w:sz w:val="24"/>
          <w:szCs w:val="24"/>
        </w:rPr>
        <w:t xml:space="preserve">                                                                                                          </w:t>
      </w:r>
      <w:r>
        <w:t>vedení mateřské školy</w:t>
      </w:r>
    </w:p>
    <w:sectPr w:rsidR="00443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B8"/>
    <w:rsid w:val="000743B8"/>
    <w:rsid w:val="00275881"/>
    <w:rsid w:val="0044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26D1"/>
  <w15:chartTrackingRefBased/>
  <w15:docId w15:val="{EDD752C1-4FF9-474B-94A3-A54F57B2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4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4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4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4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4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4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4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43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43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43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43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43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43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4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4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4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4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43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43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43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4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43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4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 Marie Pražáková  DiS.</dc:creator>
  <cp:keywords/>
  <dc:description/>
  <cp:lastModifiedBy>Mgr. Bc.  Marie Pražáková  DiS.</cp:lastModifiedBy>
  <cp:revision>1</cp:revision>
  <dcterms:created xsi:type="dcterms:W3CDTF">2026-03-12T13:38:00Z</dcterms:created>
  <dcterms:modified xsi:type="dcterms:W3CDTF">2026-03-12T13:49:00Z</dcterms:modified>
</cp:coreProperties>
</file>